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EF79D1" w14:textId="77777777" w:rsidR="00350A1F" w:rsidRPr="00A27FE7" w:rsidRDefault="00350A1F" w:rsidP="00350A1F">
      <w:pPr>
        <w:pageBreakBefore/>
        <w:overflowPunct w:val="0"/>
        <w:spacing w:line="100" w:lineRule="atLeast"/>
        <w:ind w:left="5387"/>
        <w:rPr>
          <w:color w:val="141414"/>
        </w:rPr>
      </w:pPr>
      <w:proofErr w:type="spellStart"/>
      <w:r w:rsidRPr="00A27FE7">
        <w:rPr>
          <w:color w:val="141414"/>
        </w:rPr>
        <w:t>Приложение</w:t>
      </w:r>
      <w:proofErr w:type="spellEnd"/>
      <w:r w:rsidRPr="00A27FE7">
        <w:rPr>
          <w:color w:val="141414"/>
        </w:rPr>
        <w:t xml:space="preserve"> № 1 </w:t>
      </w:r>
    </w:p>
    <w:p w14:paraId="7F213956" w14:textId="77777777" w:rsidR="00350A1F" w:rsidRPr="00A27FE7" w:rsidRDefault="00350A1F" w:rsidP="00350A1F">
      <w:pPr>
        <w:overflowPunct w:val="0"/>
        <w:spacing w:line="100" w:lineRule="atLeast"/>
        <w:ind w:left="5387"/>
        <w:rPr>
          <w:color w:val="141414"/>
        </w:rPr>
      </w:pPr>
      <w:r w:rsidRPr="00A27FE7">
        <w:rPr>
          <w:color w:val="141414"/>
        </w:rPr>
        <w:t xml:space="preserve">УТВЕРЖДЕНО </w:t>
      </w:r>
    </w:p>
    <w:p w14:paraId="38A1A688" w14:textId="77777777" w:rsidR="00350A1F" w:rsidRPr="00A27FE7" w:rsidRDefault="00350A1F" w:rsidP="00350A1F">
      <w:pPr>
        <w:overflowPunct w:val="0"/>
        <w:spacing w:line="100" w:lineRule="atLeast"/>
        <w:ind w:left="5387"/>
        <w:rPr>
          <w:bCs/>
          <w:color w:val="141414"/>
        </w:rPr>
      </w:pPr>
      <w:proofErr w:type="spellStart"/>
      <w:r w:rsidRPr="00A27FE7">
        <w:rPr>
          <w:color w:val="141414"/>
        </w:rPr>
        <w:t>приказом</w:t>
      </w:r>
      <w:proofErr w:type="spellEnd"/>
      <w:r w:rsidRPr="00A27FE7">
        <w:rPr>
          <w:color w:val="141414"/>
        </w:rPr>
        <w:t xml:space="preserve"> </w:t>
      </w:r>
      <w:proofErr w:type="spellStart"/>
      <w:r w:rsidRPr="00A27FE7">
        <w:rPr>
          <w:color w:val="141414"/>
        </w:rPr>
        <w:t>Главного</w:t>
      </w:r>
      <w:proofErr w:type="spellEnd"/>
      <w:r w:rsidRPr="00A27FE7">
        <w:rPr>
          <w:color w:val="141414"/>
        </w:rPr>
        <w:t xml:space="preserve"> </w:t>
      </w:r>
      <w:proofErr w:type="spellStart"/>
      <w:r w:rsidRPr="00A27FE7">
        <w:rPr>
          <w:color w:val="141414"/>
        </w:rPr>
        <w:t>врача</w:t>
      </w:r>
      <w:proofErr w:type="spellEnd"/>
    </w:p>
    <w:p w14:paraId="2C7E86D9" w14:textId="77777777" w:rsidR="00350A1F" w:rsidRPr="00A27FE7" w:rsidRDefault="00350A1F" w:rsidP="00350A1F">
      <w:pPr>
        <w:overflowPunct w:val="0"/>
        <w:spacing w:line="100" w:lineRule="atLeast"/>
        <w:ind w:left="5387"/>
        <w:rPr>
          <w:rFonts w:eastAsia="Calibri"/>
          <w:bCs/>
          <w:color w:val="141414"/>
          <w:spacing w:val="-2"/>
        </w:rPr>
      </w:pPr>
      <w:r w:rsidRPr="00A27FE7">
        <w:rPr>
          <w:bCs/>
          <w:color w:val="141414"/>
        </w:rPr>
        <w:t>ООО «</w:t>
      </w:r>
      <w:proofErr w:type="spellStart"/>
      <w:r>
        <w:rPr>
          <w:bCs/>
          <w:spacing w:val="-2"/>
        </w:rPr>
        <w:t>Медицинский</w:t>
      </w:r>
      <w:proofErr w:type="spellEnd"/>
      <w:r>
        <w:rPr>
          <w:bCs/>
          <w:spacing w:val="-2"/>
        </w:rPr>
        <w:t xml:space="preserve"> </w:t>
      </w:r>
      <w:proofErr w:type="spellStart"/>
      <w:r>
        <w:rPr>
          <w:bCs/>
          <w:spacing w:val="-2"/>
        </w:rPr>
        <w:t>центр</w:t>
      </w:r>
      <w:proofErr w:type="spellEnd"/>
      <w:r>
        <w:rPr>
          <w:bCs/>
          <w:spacing w:val="-2"/>
        </w:rPr>
        <w:t xml:space="preserve"> Нейродон</w:t>
      </w:r>
      <w:r w:rsidRPr="00A27FE7">
        <w:rPr>
          <w:bCs/>
          <w:color w:val="141414"/>
        </w:rPr>
        <w:t xml:space="preserve">» </w:t>
      </w:r>
    </w:p>
    <w:p w14:paraId="0D080BB3" w14:textId="77777777" w:rsidR="00350A1F" w:rsidRPr="00E9099A" w:rsidRDefault="00350A1F" w:rsidP="00350A1F">
      <w:pPr>
        <w:widowControl/>
        <w:shd w:val="clear" w:color="auto" w:fill="FFFFFF"/>
        <w:tabs>
          <w:tab w:val="left" w:pos="4097"/>
          <w:tab w:val="left" w:pos="5666"/>
        </w:tabs>
        <w:overflowPunct w:val="0"/>
        <w:spacing w:line="100" w:lineRule="atLeast"/>
        <w:ind w:left="5387"/>
        <w:rPr>
          <w:bCs/>
          <w:spacing w:val="-2"/>
          <w:lang w:val="ru-RU"/>
        </w:rPr>
      </w:pPr>
      <w:proofErr w:type="spellStart"/>
      <w:r w:rsidRPr="00A27FE7">
        <w:rPr>
          <w:rFonts w:eastAsia="Calibri"/>
          <w:bCs/>
          <w:color w:val="141414"/>
          <w:spacing w:val="-2"/>
        </w:rPr>
        <w:t>от</w:t>
      </w:r>
      <w:proofErr w:type="spellEnd"/>
      <w:r w:rsidRPr="00A27FE7">
        <w:rPr>
          <w:rFonts w:eastAsia="Calibri"/>
          <w:bCs/>
          <w:color w:val="141414"/>
          <w:spacing w:val="-2"/>
        </w:rPr>
        <w:t xml:space="preserve"> </w:t>
      </w:r>
      <w:r>
        <w:rPr>
          <w:rFonts w:eastAsia="Calibri"/>
          <w:bCs/>
          <w:color w:val="141414"/>
          <w:spacing w:val="-2"/>
          <w:lang w:val="ru-RU"/>
        </w:rPr>
        <w:t>08</w:t>
      </w:r>
      <w:r w:rsidRPr="00A27FE7">
        <w:rPr>
          <w:rFonts w:eastAsia="Calibri"/>
          <w:bCs/>
          <w:color w:val="141414"/>
          <w:spacing w:val="-2"/>
        </w:rPr>
        <w:t>.</w:t>
      </w:r>
      <w:r>
        <w:rPr>
          <w:rFonts w:eastAsia="Calibri"/>
          <w:bCs/>
          <w:color w:val="141414"/>
          <w:spacing w:val="-2"/>
        </w:rPr>
        <w:t>01</w:t>
      </w:r>
      <w:r w:rsidRPr="00A27FE7">
        <w:rPr>
          <w:rFonts w:eastAsia="Calibri"/>
          <w:bCs/>
          <w:color w:val="141414"/>
          <w:spacing w:val="-2"/>
        </w:rPr>
        <w:t>.202</w:t>
      </w:r>
      <w:r>
        <w:rPr>
          <w:rFonts w:eastAsia="Calibri"/>
          <w:bCs/>
          <w:color w:val="141414"/>
          <w:spacing w:val="-2"/>
          <w:lang w:val="ru-RU"/>
        </w:rPr>
        <w:t>6</w:t>
      </w:r>
      <w:r w:rsidRPr="00A27FE7">
        <w:rPr>
          <w:rFonts w:eastAsia="Calibri"/>
          <w:bCs/>
          <w:color w:val="141414"/>
          <w:spacing w:val="-2"/>
        </w:rPr>
        <w:t xml:space="preserve"> № </w:t>
      </w:r>
      <w:r>
        <w:rPr>
          <w:rFonts w:eastAsia="Calibri"/>
          <w:bCs/>
          <w:color w:val="141414"/>
          <w:spacing w:val="-2"/>
        </w:rPr>
        <w:t>1</w:t>
      </w:r>
      <w:r>
        <w:rPr>
          <w:rFonts w:eastAsia="Calibri"/>
          <w:bCs/>
          <w:color w:val="141414"/>
          <w:spacing w:val="-2"/>
          <w:lang w:val="ru-RU"/>
        </w:rPr>
        <w:t>3</w:t>
      </w:r>
    </w:p>
    <w:p w14:paraId="08B595D7" w14:textId="77777777" w:rsidR="00350A1F" w:rsidRPr="00265789" w:rsidRDefault="00350A1F" w:rsidP="00350A1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39421B58" w14:textId="77777777" w:rsidR="00350A1F" w:rsidRPr="00265789" w:rsidRDefault="00350A1F" w:rsidP="00350A1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381FC853" w14:textId="77777777" w:rsidR="00350A1F" w:rsidRPr="00265789" w:rsidRDefault="00350A1F" w:rsidP="00350A1F">
      <w:pPr>
        <w:pStyle w:val="ConsPlusTitle"/>
        <w:ind w:firstLine="680"/>
        <w:jc w:val="center"/>
        <w:rPr>
          <w:rFonts w:ascii="Times New Roman" w:hAnsi="Times New Roman" w:cs="Times New Roman"/>
        </w:rPr>
      </w:pPr>
      <w:r w:rsidRPr="00265789">
        <w:rPr>
          <w:rFonts w:ascii="Times New Roman" w:hAnsi="Times New Roman" w:cs="Times New Roman"/>
        </w:rPr>
        <w:t>ПОРЯДОК</w:t>
      </w:r>
    </w:p>
    <w:p w14:paraId="3654EB53" w14:textId="77777777" w:rsidR="00350A1F" w:rsidRPr="00265789" w:rsidRDefault="00350A1F" w:rsidP="00350A1F">
      <w:pPr>
        <w:pStyle w:val="ConsPlusTitle"/>
        <w:ind w:firstLine="680"/>
        <w:jc w:val="center"/>
        <w:rPr>
          <w:rFonts w:ascii="Times New Roman" w:hAnsi="Times New Roman" w:cs="Times New Roman"/>
        </w:rPr>
      </w:pPr>
      <w:r w:rsidRPr="00265789">
        <w:rPr>
          <w:rFonts w:ascii="Times New Roman" w:hAnsi="Times New Roman" w:cs="Times New Roman"/>
        </w:rPr>
        <w:t>ОЗНАКОМЛЕНИЯ ПАЦИЕНТА ЛИБО ЕГО ЗАКОННОГО ПРЕДСТАВИТЕЛЯ</w:t>
      </w:r>
    </w:p>
    <w:p w14:paraId="72D49A74" w14:textId="77777777" w:rsidR="00350A1F" w:rsidRPr="00265789" w:rsidRDefault="00350A1F" w:rsidP="00350A1F">
      <w:pPr>
        <w:pStyle w:val="ConsPlusTitle"/>
        <w:ind w:firstLine="680"/>
        <w:jc w:val="center"/>
        <w:rPr>
          <w:rFonts w:ascii="Times New Roman" w:hAnsi="Times New Roman" w:cs="Times New Roman"/>
        </w:rPr>
      </w:pPr>
      <w:r w:rsidRPr="00265789">
        <w:rPr>
          <w:rFonts w:ascii="Times New Roman" w:hAnsi="Times New Roman" w:cs="Times New Roman"/>
        </w:rPr>
        <w:t>С МЕДИЦИНСКОЙ ДОКУМЕНТАЦИЕЙ, ОТРАЖАЮЩЕЙ СОСТОЯНИЕ</w:t>
      </w:r>
    </w:p>
    <w:p w14:paraId="61364308" w14:textId="77777777" w:rsidR="00350A1F" w:rsidRPr="00265789" w:rsidRDefault="00350A1F" w:rsidP="00350A1F">
      <w:pPr>
        <w:pStyle w:val="ConsPlusTitle"/>
        <w:ind w:firstLine="680"/>
        <w:jc w:val="center"/>
        <w:rPr>
          <w:rFonts w:ascii="Times New Roman" w:hAnsi="Times New Roman" w:cs="Times New Roman"/>
        </w:rPr>
      </w:pPr>
      <w:r w:rsidRPr="00265789">
        <w:rPr>
          <w:rFonts w:ascii="Times New Roman" w:hAnsi="Times New Roman" w:cs="Times New Roman"/>
        </w:rPr>
        <w:t>ЗДОРОВЬЯ ПАЦИЕНТА</w:t>
      </w:r>
    </w:p>
    <w:p w14:paraId="79B68383" w14:textId="77777777" w:rsidR="00350A1F" w:rsidRPr="00265789" w:rsidRDefault="00350A1F" w:rsidP="00350A1F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69E03139" w14:textId="77777777" w:rsidR="00350A1F" w:rsidRPr="00265789" w:rsidRDefault="00350A1F" w:rsidP="00350A1F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 xml:space="preserve">Настоящий Порядок устанавливает правила ознакомления пациента либо его </w:t>
      </w:r>
      <w:hyperlink r:id="rId5" w:history="1">
        <w:r w:rsidRPr="00265789">
          <w:rPr>
            <w:rStyle w:val="a3"/>
            <w:rFonts w:ascii="Times New Roman" w:hAnsi="Times New Roman" w:cs="Times New Roman"/>
            <w:sz w:val="24"/>
            <w:szCs w:val="24"/>
          </w:rPr>
          <w:t>законного представителя</w:t>
        </w:r>
      </w:hyperlink>
      <w:r w:rsidRPr="00265789">
        <w:rPr>
          <w:rFonts w:ascii="Times New Roman" w:hAnsi="Times New Roman" w:cs="Times New Roman"/>
          <w:sz w:val="24"/>
          <w:szCs w:val="24"/>
        </w:rPr>
        <w:t xml:space="preserve"> с оригиналами медицинской документации, отражающей состояние здоровья пациента и находящ</w:t>
      </w:r>
      <w:r>
        <w:rPr>
          <w:rFonts w:ascii="Times New Roman" w:hAnsi="Times New Roman" w:cs="Times New Roman"/>
          <w:sz w:val="24"/>
          <w:szCs w:val="24"/>
        </w:rPr>
        <w:t>имися</w:t>
      </w:r>
      <w:r w:rsidRPr="00265789">
        <w:rPr>
          <w:rFonts w:ascii="Times New Roman" w:hAnsi="Times New Roman" w:cs="Times New Roman"/>
          <w:sz w:val="24"/>
          <w:szCs w:val="24"/>
        </w:rPr>
        <w:t xml:space="preserve"> в медицинской организации (МО).</w:t>
      </w:r>
    </w:p>
    <w:p w14:paraId="58CD42A1" w14:textId="77777777" w:rsidR="00350A1F" w:rsidRPr="00265789" w:rsidRDefault="00350A1F" w:rsidP="00350A1F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Пациент либо его законный представитель имеет право непосредственно знакомиться с медицинской документацией, отражающей состояние здоровье пациента и находящейся в медицинской организации  и иной организации, осуществляющей медицинскую деятельность на основании соответствующей лицензии.</w:t>
      </w:r>
    </w:p>
    <w:p w14:paraId="5581FC0B" w14:textId="77777777" w:rsidR="00350A1F" w:rsidRPr="00265789" w:rsidRDefault="00350A1F" w:rsidP="00350A1F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Супруг (супруга), дети, родители, усыновленные, усыновители, родные братья и родные сестры, внуки, дедушки, бабушки либо иные лица, указанные пациентом либо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смерти. Если пациент или его законный представитель не запретил разглашение сведений, составляющих врачебную тайну.</w:t>
      </w:r>
    </w:p>
    <w:p w14:paraId="76AF1EDD" w14:textId="77777777" w:rsidR="00350A1F" w:rsidRPr="00265789" w:rsidRDefault="00350A1F" w:rsidP="00350A1F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Основаниями для ознакомления пациента либо его законного представителя либо лица, указанного в п.2 настоящего Порядка, является поступление в МО запроса, в том числе в электронной форме, пациента, его законного представителя либо лица, указанного в п.2 настоящего Порядка, о предоставлении медицинской документации для ознакомления (далее - письменный запрос).</w:t>
      </w:r>
    </w:p>
    <w:p w14:paraId="37400191" w14:textId="77777777" w:rsidR="00350A1F" w:rsidRPr="00265789" w:rsidRDefault="00350A1F" w:rsidP="00350A1F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Письменный запрос содержит следующие сведения:</w:t>
      </w:r>
    </w:p>
    <w:p w14:paraId="2D88E621" w14:textId="77777777" w:rsidR="00350A1F" w:rsidRPr="00265789" w:rsidRDefault="00350A1F" w:rsidP="00350A1F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а) фамилия, имя и отчество (при наличии) пациента;</w:t>
      </w:r>
    </w:p>
    <w:p w14:paraId="77F13A48" w14:textId="77777777" w:rsidR="00350A1F" w:rsidRPr="00265789" w:rsidRDefault="00350A1F" w:rsidP="00350A1F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б) фамилия, имя и отчество (при наличии) законного представителя пациента либо лица, указанного в п.2 настоящего Порядка;</w:t>
      </w:r>
    </w:p>
    <w:p w14:paraId="7C55C221" w14:textId="77777777" w:rsidR="00350A1F" w:rsidRPr="00265789" w:rsidRDefault="00350A1F" w:rsidP="00350A1F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в) место жительства (пребывания) пациента;</w:t>
      </w:r>
    </w:p>
    <w:p w14:paraId="01057470" w14:textId="77777777" w:rsidR="00350A1F" w:rsidRPr="00265789" w:rsidRDefault="00350A1F" w:rsidP="00350A1F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г) реквизиты документа, удостоверяющего личность лица, направившего запрос (номер и серия (при наличии), дата выдачи, наименование выдавшего органа);</w:t>
      </w:r>
    </w:p>
    <w:p w14:paraId="49509752" w14:textId="77777777" w:rsidR="00350A1F" w:rsidRPr="00265789" w:rsidRDefault="00350A1F" w:rsidP="00350A1F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д) реквизиты документа, подтверждающего полномочия (при наличии) законного представителя пациента (номер и серия (при наличии), дата выдачи, наименование выдавшего органа);</w:t>
      </w:r>
    </w:p>
    <w:p w14:paraId="33CA0C31" w14:textId="77777777" w:rsidR="00350A1F" w:rsidRPr="00265789" w:rsidRDefault="00350A1F" w:rsidP="00350A1F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е) период оказания пациенту медицинской помощи в медицинской организации, за который пациент, его законный представитель либо лицо, указанное в п.2 настоящего Порядка, желает ознакомиться с медицинской документацией;</w:t>
      </w:r>
    </w:p>
    <w:p w14:paraId="69428C37" w14:textId="77777777" w:rsidR="00350A1F" w:rsidRPr="00265789" w:rsidRDefault="00350A1F" w:rsidP="00350A1F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ж) почтовый (электронный) адрес для направления письменного ответа;</w:t>
      </w:r>
    </w:p>
    <w:p w14:paraId="390A00B5" w14:textId="77777777" w:rsidR="00350A1F" w:rsidRPr="00265789" w:rsidRDefault="00350A1F" w:rsidP="00350A1F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и) номер контактного телефона (при наличии).</w:t>
      </w:r>
    </w:p>
    <w:p w14:paraId="4FC9FAB7" w14:textId="77777777" w:rsidR="00350A1F" w:rsidRPr="00265789" w:rsidRDefault="00350A1F" w:rsidP="00350A1F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Письменный запрос направляется по почте либо доставляется нарочно в МО. Письменный запрос в электронной форме направляется на электронный адрес МО.</w:t>
      </w:r>
    </w:p>
    <w:p w14:paraId="12A42BF4" w14:textId="77777777" w:rsidR="00350A1F" w:rsidRPr="00265789" w:rsidRDefault="00350A1F" w:rsidP="00350A1F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 xml:space="preserve">Поступивший письменный запрос, в том числе в электронной форме, в течение рабочего дня регистрируется в МО. В течение рабочего дня после регистрации письменного запроса работник МО доступными средствами связи, в том числе по номеру контактного телефона (при наличии) либо по электронной почте (при наличии), уведомляет лицо, направившее письменный запрос, о дате регистрации и входящем номере </w:t>
      </w:r>
      <w:r w:rsidRPr="00265789">
        <w:rPr>
          <w:rFonts w:ascii="Times New Roman" w:hAnsi="Times New Roman" w:cs="Times New Roman"/>
          <w:sz w:val="24"/>
          <w:szCs w:val="24"/>
        </w:rPr>
        <w:lastRenderedPageBreak/>
        <w:t>зарегистрированного письменного запроса.</w:t>
      </w:r>
    </w:p>
    <w:p w14:paraId="3F36F194" w14:textId="77777777" w:rsidR="00350A1F" w:rsidRPr="00265789" w:rsidRDefault="00350A1F" w:rsidP="00350A1F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Рассмотрение письменных запросов осуществляется руководителем медицинской организации или уполномоченным заместителем руководителя МО.</w:t>
      </w:r>
    </w:p>
    <w:p w14:paraId="39DE8E9C" w14:textId="77777777" w:rsidR="00350A1F" w:rsidRPr="00265789" w:rsidRDefault="00350A1F" w:rsidP="00350A1F">
      <w:pPr>
        <w:pStyle w:val="ConsPlusNormal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В течение двух рабочих дней со дня поступления письменного запроса пациент, его законный представитель либо лицо, указанное в п.2 настоящего Порядка, информируется  доступными средствами связи, в том числе по номеру контактного телефона (при наличии) либо по электронной почте (при наличии), работником МО о дате, начиная с которой в течение пяти рабочих дней возможно ознакомление с медицинской документацией с учетом графика работы МО. А также о месте в МО, в котором будет происходить ознакомление.</w:t>
      </w:r>
    </w:p>
    <w:p w14:paraId="2A11DA54" w14:textId="77777777" w:rsidR="00350A1F" w:rsidRPr="00265789" w:rsidRDefault="00350A1F" w:rsidP="00350A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ab/>
        <w:t xml:space="preserve">Максимальный срок ожидания пациентом, его законным представителем либо лицом, указанным в п.2 настоящего Порядка, предоставления возможности для ознакомления с медицинской документацией </w:t>
      </w:r>
      <w:r w:rsidRPr="00265789">
        <w:rPr>
          <w:rFonts w:ascii="Times New Roman" w:hAnsi="Times New Roman" w:cs="Times New Roman"/>
          <w:b/>
          <w:sz w:val="24"/>
          <w:szCs w:val="24"/>
        </w:rPr>
        <w:t>не должен превышать десяти рабочих дней</w:t>
      </w:r>
      <w:r w:rsidRPr="00265789">
        <w:rPr>
          <w:rFonts w:ascii="Times New Roman" w:hAnsi="Times New Roman" w:cs="Times New Roman"/>
          <w:sz w:val="24"/>
          <w:szCs w:val="24"/>
        </w:rPr>
        <w:t xml:space="preserve"> со дня поступления письменного запроса.</w:t>
      </w:r>
    </w:p>
    <w:p w14:paraId="09F19253" w14:textId="77777777" w:rsidR="00350A1F" w:rsidRPr="00265789" w:rsidRDefault="00350A1F" w:rsidP="00350A1F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Ознакомление пациента, его законного представителя либо лица, указанного в п.2 настоящего Порядка с медицинской документацией осуществляется в помещении МО в присутствии работника, ответственного за выдачу медицинской документации для ознакомления, с учетом графика работы МО.</w:t>
      </w:r>
    </w:p>
    <w:p w14:paraId="13872A69" w14:textId="77777777" w:rsidR="00350A1F" w:rsidRPr="00265789" w:rsidRDefault="00350A1F" w:rsidP="00350A1F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Перед передачей пациенту, его законному представителю либо лицу, указанному в п.2 настоящего Порядка, для ознакомления оригинала медицинской документации до сведения указанного лица в устной форме доводится информация о необходимости аккуратного и бережного обращения с предоставленной для ознакомления медицинской документацией. В процессе ознакомления с медицинской документацией пациент, его законный представитель либо лицо, указанное в п.2 настоящего Порядка, вправе выписывать любые сведения и в любом объеме, снимать копии с медицинской документации, в том числе с помощью технических средств.</w:t>
      </w:r>
    </w:p>
    <w:p w14:paraId="4372B0B9" w14:textId="77777777" w:rsidR="00350A1F" w:rsidRPr="00265789" w:rsidRDefault="00350A1F" w:rsidP="00350A1F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В медицинскую документацию пациента вносятся сведения об ознакомлении пациента, его законного представителя либо лица, указанного в п.2 настоящего Порядка, с данной медицинской документацией, с указанием даты поступления письменного запроса, даты ознакомления, фамилии, имени, отчества (при наличии) ознакомившегося лица, а также фамилии, имени, отчества (при наличии) и должности работника, зафиксировавшего факт ознакомления, с проставлением подписи указанного работника.</w:t>
      </w:r>
    </w:p>
    <w:p w14:paraId="21F273FD" w14:textId="77777777" w:rsidR="00350A1F" w:rsidRPr="00265789" w:rsidRDefault="00350A1F" w:rsidP="00350A1F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График работы  для ознакомления с медицинской документацией устанавливается главным врачом с учетом графика работы медицинского центра и должностных лиц.</w:t>
      </w:r>
    </w:p>
    <w:p w14:paraId="6D586F06" w14:textId="77777777" w:rsidR="00350A1F" w:rsidRPr="00265789" w:rsidRDefault="00350A1F" w:rsidP="00350A1F">
      <w:pPr>
        <w:pStyle w:val="ConsPlusNormal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В случае ведения медицинской документации в форме электронных документов МО при поступлении письменного запроса пациента, его законного представителя либо лица, указанного в п.2 настоящего Порядка, обязана ознакомить указанное лицо с данной документацией в соответствии с настоящим Порядком.</w:t>
      </w:r>
    </w:p>
    <w:p w14:paraId="74A82945" w14:textId="77777777" w:rsidR="00350A1F" w:rsidRPr="00265789" w:rsidRDefault="00350A1F" w:rsidP="00350A1F">
      <w:pPr>
        <w:pStyle w:val="ConsPlusNormal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265789">
        <w:rPr>
          <w:rFonts w:ascii="Times New Roman" w:hAnsi="Times New Roman" w:cs="Times New Roman"/>
          <w:sz w:val="24"/>
          <w:szCs w:val="24"/>
        </w:rPr>
        <w:t>При необходимости и в целях реализации процедуры ознакомления с медицинской документацией, сформированной в форме электронных документов, МО предоставляет заверенную копию данной медицинской документации.</w:t>
      </w:r>
    </w:p>
    <w:p w14:paraId="72443213" w14:textId="77777777" w:rsidR="00350A1F" w:rsidRPr="00265789" w:rsidRDefault="00350A1F" w:rsidP="00350A1F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3D420667" w14:textId="77777777" w:rsidR="00350A1F" w:rsidRPr="00265789" w:rsidRDefault="00350A1F" w:rsidP="00350A1F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28FC6EDE" w14:textId="77777777" w:rsidR="00350A1F" w:rsidRPr="00265789" w:rsidRDefault="00350A1F" w:rsidP="00350A1F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7735FF21" w14:textId="77777777" w:rsidR="00350A1F" w:rsidRPr="00265789" w:rsidRDefault="00350A1F" w:rsidP="00350A1F">
      <w:pPr>
        <w:pStyle w:val="ConsPlusNormal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79EAB07E" w14:textId="77777777" w:rsidR="00817CFB" w:rsidRPr="00350A1F" w:rsidRDefault="00817CFB">
      <w:pPr>
        <w:rPr>
          <w:lang w:val="ru-RU"/>
        </w:rPr>
      </w:pPr>
      <w:bookmarkStart w:id="0" w:name="_GoBack"/>
      <w:bookmarkEnd w:id="0"/>
    </w:p>
    <w:sectPr w:rsidR="00817CFB" w:rsidRPr="00350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A4219B"/>
    <w:multiLevelType w:val="hybridMultilevel"/>
    <w:tmpl w:val="69660004"/>
    <w:lvl w:ilvl="0" w:tplc="15221226">
      <w:start w:val="1"/>
      <w:numFmt w:val="decimal"/>
      <w:lvlText w:val="%1."/>
      <w:lvlJc w:val="left"/>
      <w:pPr>
        <w:ind w:left="1655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CFB"/>
    <w:rsid w:val="00350A1F"/>
    <w:rsid w:val="0081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A4F43F-C27B-4ECC-8A64-EC5B5B46C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A1F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50A1F"/>
    <w:rPr>
      <w:color w:val="000080"/>
      <w:u w:val="single"/>
      <w:lang/>
    </w:rPr>
  </w:style>
  <w:style w:type="paragraph" w:customStyle="1" w:styleId="ConsPlusNormal">
    <w:name w:val="ConsPlusNormal"/>
    <w:rsid w:val="00350A1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ConsPlusTitle">
    <w:name w:val="ConsPlusTitle"/>
    <w:rsid w:val="00350A1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7B0BEB61711916411FFD8F30D547BAC5D7044295327792F2BC7A6DC870D146B293CD282BFB7F2d3g8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Невролог 1</dc:creator>
  <cp:keywords/>
  <dc:description/>
  <cp:lastModifiedBy>Невролог 1</cp:lastModifiedBy>
  <cp:revision>2</cp:revision>
  <dcterms:created xsi:type="dcterms:W3CDTF">2026-09-02T08:19:00Z</dcterms:created>
  <dcterms:modified xsi:type="dcterms:W3CDTF">2026-09-02T08:19:00Z</dcterms:modified>
</cp:coreProperties>
</file>