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4DBF6" w14:textId="77777777" w:rsidR="00B83AB3" w:rsidRPr="00436F6C" w:rsidRDefault="00CF2286">
      <w:pPr>
        <w:ind w:firstLine="0"/>
        <w:jc w:val="center"/>
        <w:rPr>
          <w:sz w:val="26"/>
          <w:szCs w:val="26"/>
          <w:lang w:val="ru-RU"/>
        </w:rPr>
      </w:pPr>
      <w:r w:rsidRPr="00436F6C">
        <w:rPr>
          <w:b/>
          <w:sz w:val="26"/>
          <w:szCs w:val="26"/>
          <w:lang w:val="ru-RU"/>
        </w:rPr>
        <w:t>ИНФОРМАЦИЯ</w:t>
      </w:r>
    </w:p>
    <w:p w14:paraId="2087283D" w14:textId="77777777" w:rsidR="00B83AB3" w:rsidRPr="00436F6C" w:rsidRDefault="00CF2286">
      <w:pPr>
        <w:ind w:firstLine="0"/>
        <w:jc w:val="center"/>
        <w:rPr>
          <w:sz w:val="26"/>
          <w:szCs w:val="26"/>
          <w:lang w:val="ru-RU"/>
        </w:rPr>
      </w:pPr>
      <w:r w:rsidRPr="00436F6C">
        <w:rPr>
          <w:b/>
          <w:sz w:val="26"/>
          <w:szCs w:val="26"/>
          <w:lang w:val="ru-RU"/>
        </w:rPr>
        <w:t>О ПЕРЕЧНЯХ ЛЕКАРСТВЕННЫХ ПРЕПАРАТОВ</w:t>
      </w:r>
    </w:p>
    <w:p w14:paraId="7C1F64A7" w14:textId="16D3DC46" w:rsidR="00B83AB3" w:rsidRPr="00436F6C" w:rsidRDefault="00436F6C">
      <w:pPr>
        <w:ind w:firstLine="0"/>
        <w:jc w:val="center"/>
        <w:rPr>
          <w:sz w:val="26"/>
          <w:szCs w:val="26"/>
          <w:lang w:val="ru-RU"/>
        </w:rPr>
      </w:pPr>
      <w:r w:rsidRPr="00436F6C">
        <w:rPr>
          <w:b/>
          <w:sz w:val="26"/>
          <w:szCs w:val="26"/>
          <w:lang w:val="ru-RU"/>
        </w:rPr>
        <w:t>ООО «МЕДИЦИНСКИЙ ЦЕНТР НЕЙРОДОН»</w:t>
      </w:r>
    </w:p>
    <w:p w14:paraId="5A1CB19A" w14:textId="77777777" w:rsidR="00B83AB3" w:rsidRPr="00436F6C" w:rsidRDefault="00CF2286">
      <w:pPr>
        <w:spacing w:before="120" w:after="60"/>
        <w:ind w:firstLine="0"/>
        <w:jc w:val="center"/>
        <w:rPr>
          <w:sz w:val="26"/>
          <w:szCs w:val="26"/>
          <w:lang w:val="ru-RU"/>
        </w:rPr>
      </w:pPr>
      <w:r w:rsidRPr="00436F6C">
        <w:rPr>
          <w:b/>
          <w:sz w:val="26"/>
          <w:szCs w:val="26"/>
          <w:lang w:val="ru-RU"/>
        </w:rPr>
        <w:t>1. Общая информация</w:t>
      </w:r>
    </w:p>
    <w:p w14:paraId="19D64F3E" w14:textId="73528127" w:rsidR="00B83AB3" w:rsidRPr="00436F6C" w:rsidRDefault="00CF2286">
      <w:pPr>
        <w:rPr>
          <w:sz w:val="26"/>
          <w:szCs w:val="26"/>
          <w:lang w:val="ru-RU"/>
        </w:rPr>
      </w:pPr>
      <w:r w:rsidRPr="00436F6C">
        <w:rPr>
          <w:sz w:val="26"/>
          <w:szCs w:val="26"/>
          <w:lang w:val="ru-RU"/>
        </w:rPr>
        <w:t xml:space="preserve">В соответствии с законодательством Российской Федерации и требованиями к размещению информации на официальных сайтах медицинских организаций </w:t>
      </w:r>
      <w:r w:rsidRPr="00436F6C">
        <w:rPr>
          <w:sz w:val="26"/>
          <w:szCs w:val="26"/>
          <w:lang w:val="ru-RU"/>
        </w:rPr>
        <w:t>предоставляе</w:t>
      </w:r>
      <w:r w:rsidR="00436F6C" w:rsidRPr="00436F6C">
        <w:rPr>
          <w:sz w:val="26"/>
          <w:szCs w:val="26"/>
          <w:lang w:val="ru-RU"/>
        </w:rPr>
        <w:t>м</w:t>
      </w:r>
      <w:r w:rsidRPr="00436F6C">
        <w:rPr>
          <w:sz w:val="26"/>
          <w:szCs w:val="26"/>
          <w:lang w:val="ru-RU"/>
        </w:rPr>
        <w:t xml:space="preserve"> доступ к актуальным перечням лекарственных препаратов, применяемым при оказании медицинской помощи и предоставляемым отдельным категориям граждан бесплатно либо с установленной скидкой.</w:t>
      </w:r>
    </w:p>
    <w:p w14:paraId="4DAABF63" w14:textId="3F31AF3A" w:rsidR="00B83AB3" w:rsidRPr="00436F6C" w:rsidRDefault="00CF2286">
      <w:pPr>
        <w:rPr>
          <w:sz w:val="26"/>
          <w:szCs w:val="26"/>
          <w:lang w:val="ru-RU"/>
        </w:rPr>
      </w:pPr>
      <w:r w:rsidRPr="00436F6C">
        <w:rPr>
          <w:sz w:val="26"/>
          <w:szCs w:val="26"/>
          <w:lang w:val="ru-RU"/>
        </w:rPr>
        <w:t xml:space="preserve">Перечни лекарственных препаратов утверждаются и изменяются уполномоченными государственными органами. </w:t>
      </w:r>
    </w:p>
    <w:p w14:paraId="2A7D05D8" w14:textId="77777777" w:rsidR="00B83AB3" w:rsidRPr="00436F6C" w:rsidRDefault="00CF2286">
      <w:pPr>
        <w:spacing w:before="120" w:after="60"/>
        <w:ind w:firstLine="0"/>
        <w:jc w:val="center"/>
        <w:rPr>
          <w:sz w:val="26"/>
          <w:szCs w:val="26"/>
          <w:lang w:val="ru-RU"/>
        </w:rPr>
      </w:pPr>
      <w:r w:rsidRPr="00436F6C">
        <w:rPr>
          <w:b/>
          <w:sz w:val="26"/>
          <w:szCs w:val="26"/>
          <w:lang w:val="ru-RU"/>
        </w:rPr>
        <w:t>2. Перечень жизненно необходимых и важнейших лекарственных препаратов</w:t>
      </w:r>
    </w:p>
    <w:p w14:paraId="1955F0E2" w14:textId="77777777" w:rsidR="00B83AB3" w:rsidRPr="00436F6C" w:rsidRDefault="00CF2286">
      <w:pPr>
        <w:rPr>
          <w:sz w:val="26"/>
          <w:szCs w:val="26"/>
          <w:lang w:val="ru-RU"/>
        </w:rPr>
      </w:pPr>
      <w:r w:rsidRPr="00436F6C">
        <w:rPr>
          <w:sz w:val="26"/>
          <w:szCs w:val="26"/>
          <w:lang w:val="ru-RU"/>
        </w:rPr>
        <w:t>Перечень жизненно необходимых и важнейших лекарственных препаратов (ЖНВЛП) утверждён распоряжением Правительства Российской Федерации от 12.10.2019 № 2406-р и применяется с учётом последующих изменений.</w:t>
      </w:r>
    </w:p>
    <w:p w14:paraId="1106D789" w14:textId="77777777" w:rsidR="00B83AB3" w:rsidRPr="00436F6C" w:rsidRDefault="00CF2286">
      <w:pPr>
        <w:rPr>
          <w:sz w:val="26"/>
          <w:szCs w:val="26"/>
          <w:lang w:val="ru-RU"/>
        </w:rPr>
      </w:pPr>
      <w:r w:rsidRPr="00436F6C">
        <w:rPr>
          <w:sz w:val="26"/>
          <w:szCs w:val="26"/>
          <w:lang w:val="ru-RU"/>
        </w:rPr>
        <w:t>Актуальные изменения на 2026 год внесены распоряжением Правительства Российской Федерации от 18.12.2025 № 3867-р.</w:t>
      </w:r>
    </w:p>
    <w:p w14:paraId="08CAC8EA" w14:textId="77777777" w:rsidR="0010799B" w:rsidRPr="0010799B" w:rsidRDefault="00CF2286">
      <w:pPr>
        <w:ind w:firstLine="0"/>
        <w:jc w:val="left"/>
        <w:rPr>
          <w:b/>
          <w:bCs/>
          <w:sz w:val="26"/>
          <w:szCs w:val="26"/>
          <w:lang w:val="ru-RU"/>
        </w:rPr>
      </w:pPr>
      <w:r w:rsidRPr="00436F6C">
        <w:rPr>
          <w:b/>
          <w:sz w:val="26"/>
          <w:szCs w:val="26"/>
          <w:lang w:val="ru-RU"/>
        </w:rPr>
        <w:t>Официальная публикация распоряжения Правительства РФ от 18.12.2025 № 3867-р:</w:t>
      </w:r>
      <w:r w:rsidRPr="00436F6C">
        <w:rPr>
          <w:b/>
          <w:sz w:val="26"/>
          <w:szCs w:val="26"/>
          <w:lang w:val="ru-RU"/>
        </w:rPr>
        <w:t xml:space="preserve"> </w:t>
      </w:r>
      <w:hyperlink r:id="rId8" w:history="1">
        <w:r w:rsidR="0010799B" w:rsidRPr="0010799B">
          <w:rPr>
            <w:rStyle w:val="aff8"/>
            <w:b/>
            <w:bCs/>
            <w:sz w:val="26"/>
            <w:szCs w:val="26"/>
          </w:rPr>
          <w:t>http</w:t>
        </w:r>
        <w:r w:rsidR="0010799B" w:rsidRPr="0010799B">
          <w:rPr>
            <w:rStyle w:val="aff8"/>
            <w:b/>
            <w:bCs/>
            <w:sz w:val="26"/>
            <w:szCs w:val="26"/>
            <w:lang w:val="ru-RU"/>
          </w:rPr>
          <w:t>://</w:t>
        </w:r>
        <w:r w:rsidR="0010799B" w:rsidRPr="0010799B">
          <w:rPr>
            <w:rStyle w:val="aff8"/>
            <w:b/>
            <w:bCs/>
            <w:sz w:val="26"/>
            <w:szCs w:val="26"/>
          </w:rPr>
          <w:t>publication</w:t>
        </w:r>
        <w:r w:rsidR="0010799B" w:rsidRPr="0010799B">
          <w:rPr>
            <w:rStyle w:val="aff8"/>
            <w:b/>
            <w:bCs/>
            <w:sz w:val="26"/>
            <w:szCs w:val="26"/>
            <w:lang w:val="ru-RU"/>
          </w:rPr>
          <w:t>.</w:t>
        </w:r>
        <w:proofErr w:type="spellStart"/>
        <w:r w:rsidR="0010799B" w:rsidRPr="0010799B">
          <w:rPr>
            <w:rStyle w:val="aff8"/>
            <w:b/>
            <w:bCs/>
            <w:sz w:val="26"/>
            <w:szCs w:val="26"/>
          </w:rPr>
          <w:t>pravo</w:t>
        </w:r>
        <w:proofErr w:type="spellEnd"/>
        <w:r w:rsidR="0010799B" w:rsidRPr="0010799B">
          <w:rPr>
            <w:rStyle w:val="aff8"/>
            <w:b/>
            <w:bCs/>
            <w:sz w:val="26"/>
            <w:szCs w:val="26"/>
            <w:lang w:val="ru-RU"/>
          </w:rPr>
          <w:t>.</w:t>
        </w:r>
        <w:r w:rsidR="0010799B" w:rsidRPr="0010799B">
          <w:rPr>
            <w:rStyle w:val="aff8"/>
            <w:b/>
            <w:bCs/>
            <w:sz w:val="26"/>
            <w:szCs w:val="26"/>
          </w:rPr>
          <w:t>g</w:t>
        </w:r>
        <w:r w:rsidR="0010799B" w:rsidRPr="0010799B">
          <w:rPr>
            <w:rStyle w:val="aff8"/>
            <w:b/>
            <w:bCs/>
            <w:sz w:val="26"/>
            <w:szCs w:val="26"/>
          </w:rPr>
          <w:t>ov</w:t>
        </w:r>
        <w:r w:rsidR="0010799B" w:rsidRPr="0010799B">
          <w:rPr>
            <w:rStyle w:val="aff8"/>
            <w:b/>
            <w:bCs/>
            <w:sz w:val="26"/>
            <w:szCs w:val="26"/>
            <w:lang w:val="ru-RU"/>
          </w:rPr>
          <w:t>.</w:t>
        </w:r>
        <w:proofErr w:type="spellStart"/>
        <w:r w:rsidR="0010799B" w:rsidRPr="0010799B">
          <w:rPr>
            <w:rStyle w:val="aff8"/>
            <w:b/>
            <w:bCs/>
            <w:sz w:val="26"/>
            <w:szCs w:val="26"/>
          </w:rPr>
          <w:t>ru</w:t>
        </w:r>
        <w:proofErr w:type="spellEnd"/>
        <w:r w:rsidR="0010799B" w:rsidRPr="0010799B">
          <w:rPr>
            <w:rStyle w:val="aff8"/>
            <w:b/>
            <w:bCs/>
            <w:sz w:val="26"/>
            <w:szCs w:val="26"/>
            <w:lang w:val="ru-RU"/>
          </w:rPr>
          <w:t>/</w:t>
        </w:r>
        <w:r w:rsidR="0010799B" w:rsidRPr="0010799B">
          <w:rPr>
            <w:rStyle w:val="aff8"/>
            <w:b/>
            <w:bCs/>
            <w:sz w:val="26"/>
            <w:szCs w:val="26"/>
          </w:rPr>
          <w:t>document</w:t>
        </w:r>
        <w:r w:rsidR="0010799B" w:rsidRPr="0010799B">
          <w:rPr>
            <w:rStyle w:val="aff8"/>
            <w:b/>
            <w:bCs/>
            <w:sz w:val="26"/>
            <w:szCs w:val="26"/>
            <w:lang w:val="ru-RU"/>
          </w:rPr>
          <w:t>/0</w:t>
        </w:r>
        <w:r w:rsidR="0010799B" w:rsidRPr="0010799B">
          <w:rPr>
            <w:rStyle w:val="aff8"/>
            <w:b/>
            <w:bCs/>
            <w:sz w:val="26"/>
            <w:szCs w:val="26"/>
            <w:lang w:val="ru-RU"/>
          </w:rPr>
          <w:t>0</w:t>
        </w:r>
        <w:r w:rsidR="0010799B" w:rsidRPr="0010799B">
          <w:rPr>
            <w:rStyle w:val="aff8"/>
            <w:b/>
            <w:bCs/>
            <w:sz w:val="26"/>
            <w:szCs w:val="26"/>
            <w:lang w:val="ru-RU"/>
          </w:rPr>
          <w:t>01202512240041</w:t>
        </w:r>
      </w:hyperlink>
      <w:r w:rsidR="0010799B" w:rsidRPr="0010799B">
        <w:rPr>
          <w:b/>
          <w:bCs/>
          <w:sz w:val="26"/>
          <w:szCs w:val="26"/>
          <w:lang w:val="ru-RU"/>
        </w:rPr>
        <w:t xml:space="preserve"> </w:t>
      </w:r>
    </w:p>
    <w:p w14:paraId="3910000B" w14:textId="051D7B5B" w:rsidR="00B83AB3" w:rsidRPr="0010799B" w:rsidRDefault="00CF2286">
      <w:pPr>
        <w:ind w:firstLine="0"/>
        <w:jc w:val="left"/>
        <w:rPr>
          <w:sz w:val="26"/>
          <w:szCs w:val="26"/>
          <w:lang w:val="ru-RU"/>
        </w:rPr>
      </w:pPr>
      <w:r w:rsidRPr="00436F6C">
        <w:rPr>
          <w:b/>
          <w:sz w:val="26"/>
          <w:szCs w:val="26"/>
          <w:lang w:val="ru-RU"/>
        </w:rPr>
        <w:t xml:space="preserve">Базовое распоряжение Правительства РФ от 12.10.2019 № 2406-р: </w:t>
      </w:r>
      <w:hyperlink r:id="rId9" w:history="1">
        <w:r w:rsidR="0010799B" w:rsidRPr="00647CF0">
          <w:rPr>
            <w:rStyle w:val="aff8"/>
            <w:b/>
            <w:sz w:val="26"/>
            <w:szCs w:val="26"/>
            <w:lang w:val="ru-RU"/>
          </w:rPr>
          <w:t>http://publication.pravo.gov.ru/Document/View/000120191015</w:t>
        </w:r>
        <w:r w:rsidR="0010799B" w:rsidRPr="00647CF0">
          <w:rPr>
            <w:rStyle w:val="aff8"/>
            <w:b/>
            <w:sz w:val="26"/>
            <w:szCs w:val="26"/>
            <w:lang w:val="ru-RU"/>
          </w:rPr>
          <w:t>0</w:t>
        </w:r>
        <w:r w:rsidR="0010799B" w:rsidRPr="00647CF0">
          <w:rPr>
            <w:rStyle w:val="aff8"/>
            <w:b/>
            <w:sz w:val="26"/>
            <w:szCs w:val="26"/>
            <w:lang w:val="ru-RU"/>
          </w:rPr>
          <w:t>005</w:t>
        </w:r>
      </w:hyperlink>
      <w:r w:rsidR="0010799B">
        <w:rPr>
          <w:b/>
          <w:sz w:val="26"/>
          <w:szCs w:val="26"/>
          <w:lang w:val="ru-RU"/>
        </w:rPr>
        <w:t xml:space="preserve"> </w:t>
      </w:r>
    </w:p>
    <w:p w14:paraId="35DE6EE7" w14:textId="77777777" w:rsidR="00B83AB3" w:rsidRPr="00436F6C" w:rsidRDefault="00CF2286">
      <w:pPr>
        <w:spacing w:before="120" w:after="60"/>
        <w:ind w:firstLine="0"/>
        <w:jc w:val="center"/>
        <w:rPr>
          <w:sz w:val="26"/>
          <w:szCs w:val="26"/>
          <w:lang w:val="ru-RU"/>
        </w:rPr>
      </w:pPr>
      <w:r w:rsidRPr="00436F6C">
        <w:rPr>
          <w:b/>
          <w:sz w:val="26"/>
          <w:szCs w:val="26"/>
          <w:lang w:val="ru-RU"/>
        </w:rPr>
        <w:t>3. Иные перечни лекарственных препаратов</w:t>
      </w:r>
    </w:p>
    <w:p w14:paraId="1A686E9C" w14:textId="5F517286" w:rsidR="00B83AB3" w:rsidRPr="00436F6C" w:rsidRDefault="00CF2286" w:rsidP="009C7F54">
      <w:pPr>
        <w:ind w:firstLine="0"/>
        <w:rPr>
          <w:sz w:val="26"/>
          <w:szCs w:val="26"/>
          <w:lang w:val="ru-RU"/>
        </w:rPr>
      </w:pPr>
      <w:r w:rsidRPr="00436F6C">
        <w:rPr>
          <w:sz w:val="26"/>
          <w:szCs w:val="26"/>
          <w:lang w:val="ru-RU"/>
        </w:rPr>
        <w:t xml:space="preserve">— лекарственные препараты, предназначенные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</w:r>
      <w:proofErr w:type="spellStart"/>
      <w:r w:rsidRPr="00436F6C">
        <w:rPr>
          <w:sz w:val="26"/>
          <w:szCs w:val="26"/>
          <w:lang w:val="ru-RU"/>
        </w:rPr>
        <w:t>гемолитико</w:t>
      </w:r>
      <w:proofErr w:type="spellEnd"/>
      <w:r w:rsidRPr="00436F6C">
        <w:rPr>
          <w:sz w:val="26"/>
          <w:szCs w:val="26"/>
          <w:lang w:val="ru-RU"/>
        </w:rPr>
        <w:t xml:space="preserve">-уремическим синдромом, юношеским артритом с системным началом, мукополисахаридозом </w:t>
      </w:r>
      <w:r w:rsidRPr="00436F6C">
        <w:rPr>
          <w:sz w:val="26"/>
          <w:szCs w:val="26"/>
        </w:rPr>
        <w:t>I</w:t>
      </w:r>
      <w:r w:rsidRPr="00436F6C">
        <w:rPr>
          <w:sz w:val="26"/>
          <w:szCs w:val="26"/>
          <w:lang w:val="ru-RU"/>
        </w:rPr>
        <w:t xml:space="preserve">, </w:t>
      </w:r>
      <w:r w:rsidRPr="00436F6C">
        <w:rPr>
          <w:sz w:val="26"/>
          <w:szCs w:val="26"/>
        </w:rPr>
        <w:t>II</w:t>
      </w:r>
      <w:r w:rsidRPr="00436F6C">
        <w:rPr>
          <w:sz w:val="26"/>
          <w:szCs w:val="26"/>
          <w:lang w:val="ru-RU"/>
        </w:rPr>
        <w:t xml:space="preserve"> и </w:t>
      </w:r>
      <w:r w:rsidRPr="00436F6C">
        <w:rPr>
          <w:sz w:val="26"/>
          <w:szCs w:val="26"/>
        </w:rPr>
        <w:t>VI</w:t>
      </w:r>
      <w:r w:rsidRPr="00436F6C">
        <w:rPr>
          <w:sz w:val="26"/>
          <w:szCs w:val="26"/>
          <w:lang w:val="ru-RU"/>
        </w:rPr>
        <w:t xml:space="preserve"> типов, апластической анемией неуточнённой, наследственным дефицитом факторов </w:t>
      </w:r>
      <w:r w:rsidRPr="00436F6C">
        <w:rPr>
          <w:sz w:val="26"/>
          <w:szCs w:val="26"/>
        </w:rPr>
        <w:t>II</w:t>
      </w:r>
      <w:r w:rsidRPr="00436F6C">
        <w:rPr>
          <w:sz w:val="26"/>
          <w:szCs w:val="26"/>
          <w:lang w:val="ru-RU"/>
        </w:rPr>
        <w:t xml:space="preserve">, </w:t>
      </w:r>
      <w:r w:rsidRPr="00436F6C">
        <w:rPr>
          <w:sz w:val="26"/>
          <w:szCs w:val="26"/>
        </w:rPr>
        <w:t>VII</w:t>
      </w:r>
      <w:r w:rsidRPr="00436F6C">
        <w:rPr>
          <w:sz w:val="26"/>
          <w:szCs w:val="26"/>
          <w:lang w:val="ru-RU"/>
        </w:rPr>
        <w:t xml:space="preserve">, </w:t>
      </w:r>
      <w:r w:rsidRPr="00436F6C">
        <w:rPr>
          <w:sz w:val="26"/>
          <w:szCs w:val="26"/>
        </w:rPr>
        <w:t>X</w:t>
      </w:r>
      <w:r w:rsidRPr="00436F6C">
        <w:rPr>
          <w:sz w:val="26"/>
          <w:szCs w:val="26"/>
          <w:lang w:val="ru-RU"/>
        </w:rPr>
        <w:t>, а также лиц после трансплантации органов и тканей</w:t>
      </w:r>
      <w:r w:rsidR="000B51FB">
        <w:rPr>
          <w:sz w:val="26"/>
          <w:szCs w:val="26"/>
          <w:lang w:val="ru-RU"/>
        </w:rPr>
        <w:t xml:space="preserve"> (Распоряжение Правительства Российской Федерации </w:t>
      </w:r>
      <w:bookmarkStart w:id="0" w:name="h1535"/>
      <w:bookmarkStart w:id="1" w:name="l8"/>
      <w:bookmarkStart w:id="2" w:name="l9"/>
      <w:bookmarkEnd w:id="0"/>
      <w:bookmarkEnd w:id="1"/>
      <w:bookmarkEnd w:id="2"/>
      <w:r w:rsidR="000B51FB" w:rsidRPr="000B51FB">
        <w:rPr>
          <w:sz w:val="26"/>
          <w:szCs w:val="26"/>
          <w:lang w:val="ru-RU"/>
        </w:rPr>
        <w:t>от 18 декабря 2025 г. N 3867-р</w:t>
      </w:r>
      <w:r w:rsidR="000B51FB">
        <w:rPr>
          <w:sz w:val="26"/>
          <w:szCs w:val="26"/>
          <w:lang w:val="ru-RU"/>
        </w:rPr>
        <w:t xml:space="preserve">); </w:t>
      </w:r>
      <w:hyperlink r:id="rId10" w:history="1">
        <w:r w:rsidR="000B51FB" w:rsidRPr="000B51FB">
          <w:rPr>
            <w:rStyle w:val="aff8"/>
            <w:b/>
            <w:bCs/>
            <w:sz w:val="26"/>
            <w:szCs w:val="26"/>
            <w:lang w:val="ru-RU"/>
          </w:rPr>
          <w:t>http://publication.p</w:t>
        </w:r>
        <w:r w:rsidR="000B51FB" w:rsidRPr="000B51FB">
          <w:rPr>
            <w:rStyle w:val="aff8"/>
            <w:b/>
            <w:bCs/>
            <w:sz w:val="26"/>
            <w:szCs w:val="26"/>
            <w:lang w:val="ru-RU"/>
          </w:rPr>
          <w:t>r</w:t>
        </w:r>
        <w:r w:rsidR="000B51FB" w:rsidRPr="000B51FB">
          <w:rPr>
            <w:rStyle w:val="aff8"/>
            <w:b/>
            <w:bCs/>
            <w:sz w:val="26"/>
            <w:szCs w:val="26"/>
            <w:lang w:val="ru-RU"/>
          </w:rPr>
          <w:t>avo.gov.ru/document/0001202512240041?index=162</w:t>
        </w:r>
      </w:hyperlink>
      <w:r w:rsidR="000B51FB">
        <w:rPr>
          <w:sz w:val="26"/>
          <w:szCs w:val="26"/>
          <w:lang w:val="ru-RU"/>
        </w:rPr>
        <w:t xml:space="preserve">; </w:t>
      </w:r>
    </w:p>
    <w:p w14:paraId="404AE6F8" w14:textId="7AB575DA" w:rsidR="00487B5C" w:rsidRPr="00487B5C" w:rsidRDefault="00CF2286" w:rsidP="00487B5C">
      <w:pPr>
        <w:ind w:firstLine="0"/>
        <w:rPr>
          <w:b/>
          <w:bCs/>
          <w:sz w:val="26"/>
          <w:szCs w:val="26"/>
          <w:lang w:val="ru-RU"/>
        </w:rPr>
      </w:pPr>
      <w:r w:rsidRPr="00436F6C">
        <w:rPr>
          <w:sz w:val="26"/>
          <w:szCs w:val="26"/>
          <w:lang w:val="ru-RU"/>
        </w:rPr>
        <w:t>— лекарственные препараты, отпускаемые населению в соответствии с перечнем групп населения и категорий заболеваний, при амбулаторном лечении которых лекарственные препараты и медицинские изделия отпускаются по рецептам врачей бесплатно</w:t>
      </w:r>
      <w:r w:rsidR="00487B5C">
        <w:rPr>
          <w:sz w:val="26"/>
          <w:szCs w:val="26"/>
          <w:lang w:val="ru-RU"/>
        </w:rPr>
        <w:t xml:space="preserve"> </w:t>
      </w:r>
      <w:r w:rsidR="009C7F54">
        <w:rPr>
          <w:sz w:val="26"/>
          <w:szCs w:val="26"/>
          <w:lang w:val="ru-RU"/>
        </w:rPr>
        <w:t>(</w:t>
      </w:r>
      <w:hyperlink r:id="rId11" w:history="1">
        <w:r w:rsidR="00487B5C" w:rsidRPr="00487B5C">
          <w:rPr>
            <w:rStyle w:val="aff8"/>
            <w:b/>
            <w:bCs/>
            <w:sz w:val="26"/>
            <w:szCs w:val="26"/>
            <w:lang w:val="ru-RU"/>
          </w:rPr>
          <w:t>Постановление Правительства РФ от 30 июля 1994 г. N 890 "О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</w:t>
        </w:r>
        <w:r w:rsidR="00487B5C" w:rsidRPr="00487B5C">
          <w:rPr>
            <w:rStyle w:val="aff8"/>
            <w:b/>
            <w:bCs/>
            <w:sz w:val="26"/>
            <w:szCs w:val="26"/>
            <w:lang w:val="ru-RU"/>
          </w:rPr>
          <w:t>и</w:t>
        </w:r>
        <w:r w:rsidR="00487B5C" w:rsidRPr="00487B5C">
          <w:rPr>
            <w:rStyle w:val="aff8"/>
            <w:b/>
            <w:bCs/>
            <w:sz w:val="26"/>
            <w:szCs w:val="26"/>
            <w:lang w:val="ru-RU"/>
          </w:rPr>
          <w:t xml:space="preserve"> и изделиями медицинского назначения" (с изменениями и дополнениями</w:t>
        </w:r>
        <w:r w:rsidR="00487B5C" w:rsidRPr="00487B5C">
          <w:rPr>
            <w:rStyle w:val="aff8"/>
            <w:b/>
            <w:bCs/>
            <w:sz w:val="26"/>
            <w:szCs w:val="26"/>
            <w:lang w:val="ru-RU"/>
          </w:rPr>
          <w:t xml:space="preserve">, </w:t>
        </w:r>
        <w:r w:rsidR="00487B5C">
          <w:rPr>
            <w:rStyle w:val="aff8"/>
            <w:b/>
            <w:bCs/>
            <w:sz w:val="26"/>
            <w:szCs w:val="26"/>
            <w:lang w:val="ru-RU"/>
          </w:rPr>
          <w:t>Приложение № 1</w:t>
        </w:r>
        <w:r w:rsidR="00487B5C" w:rsidRPr="00487B5C">
          <w:rPr>
            <w:rStyle w:val="aff8"/>
            <w:b/>
            <w:bCs/>
            <w:sz w:val="26"/>
            <w:szCs w:val="26"/>
            <w:lang w:val="ru-RU"/>
          </w:rPr>
          <w:t>)</w:t>
        </w:r>
      </w:hyperlink>
      <w:r w:rsidR="00487B5C">
        <w:rPr>
          <w:sz w:val="26"/>
          <w:szCs w:val="26"/>
          <w:lang w:val="ru-RU"/>
        </w:rPr>
        <w:t>;</w:t>
      </w:r>
    </w:p>
    <w:p w14:paraId="71666543" w14:textId="10967645" w:rsidR="00B83AB3" w:rsidRPr="00436F6C" w:rsidRDefault="00CF2286" w:rsidP="009C7F54">
      <w:pPr>
        <w:ind w:firstLine="0"/>
        <w:rPr>
          <w:sz w:val="26"/>
          <w:szCs w:val="26"/>
          <w:lang w:val="ru-RU"/>
        </w:rPr>
      </w:pPr>
      <w:r w:rsidRPr="00436F6C">
        <w:rPr>
          <w:sz w:val="26"/>
          <w:szCs w:val="26"/>
          <w:lang w:val="ru-RU"/>
        </w:rPr>
        <w:t>— лекарственные препараты, отпускаемые населению по рецептам врачей с пятидесятипроцентной скидкой</w:t>
      </w:r>
      <w:r w:rsidR="009C7F54">
        <w:rPr>
          <w:sz w:val="26"/>
          <w:szCs w:val="26"/>
          <w:lang w:val="ru-RU"/>
        </w:rPr>
        <w:t xml:space="preserve"> (</w:t>
      </w:r>
      <w:hyperlink r:id="rId12" w:history="1">
        <w:r w:rsidR="009C7F54" w:rsidRPr="00487B5C">
          <w:rPr>
            <w:rStyle w:val="aff8"/>
            <w:b/>
            <w:bCs/>
            <w:sz w:val="26"/>
            <w:szCs w:val="26"/>
            <w:lang w:val="ru-RU"/>
          </w:rPr>
          <w:t xml:space="preserve">Постановление Правительства РФ от 30 июля 1994 г. N 890 "О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назначения" (с изменениями и дополнениями, </w:t>
        </w:r>
        <w:r w:rsidR="009C7F54">
          <w:rPr>
            <w:rStyle w:val="aff8"/>
            <w:b/>
            <w:bCs/>
            <w:sz w:val="26"/>
            <w:szCs w:val="26"/>
            <w:lang w:val="ru-RU"/>
          </w:rPr>
          <w:t xml:space="preserve">Приложение № </w:t>
        </w:r>
        <w:r w:rsidR="009C7F54">
          <w:rPr>
            <w:rStyle w:val="aff8"/>
            <w:b/>
            <w:bCs/>
            <w:sz w:val="26"/>
            <w:szCs w:val="26"/>
            <w:lang w:val="ru-RU"/>
          </w:rPr>
          <w:t>2</w:t>
        </w:r>
        <w:r w:rsidR="009C7F54" w:rsidRPr="00487B5C">
          <w:rPr>
            <w:rStyle w:val="aff8"/>
            <w:b/>
            <w:bCs/>
            <w:sz w:val="26"/>
            <w:szCs w:val="26"/>
            <w:lang w:val="ru-RU"/>
          </w:rPr>
          <w:t>)</w:t>
        </w:r>
      </w:hyperlink>
      <w:r w:rsidRPr="00436F6C">
        <w:rPr>
          <w:sz w:val="26"/>
          <w:szCs w:val="26"/>
          <w:lang w:val="ru-RU"/>
        </w:rPr>
        <w:t>;</w:t>
      </w:r>
    </w:p>
    <w:p w14:paraId="0047C13E" w14:textId="77777777" w:rsidR="00B83AB3" w:rsidRPr="00436F6C" w:rsidRDefault="00CF2286" w:rsidP="009C7F54">
      <w:pPr>
        <w:ind w:left="142" w:firstLine="0"/>
        <w:rPr>
          <w:sz w:val="26"/>
          <w:szCs w:val="26"/>
          <w:lang w:val="ru-RU"/>
        </w:rPr>
      </w:pPr>
      <w:r w:rsidRPr="00436F6C">
        <w:rPr>
          <w:sz w:val="26"/>
          <w:szCs w:val="26"/>
          <w:lang w:val="ru-RU"/>
        </w:rPr>
        <w:t>— региональные перечни лекарственных препаратов, установленные территориальной программой государственных гарантий бесплатного оказания гражданам медицинской помощи.</w:t>
      </w:r>
    </w:p>
    <w:p w14:paraId="5BCD0B6A" w14:textId="77777777" w:rsidR="00B83AB3" w:rsidRPr="00436F6C" w:rsidRDefault="00CF2286">
      <w:pPr>
        <w:spacing w:before="120" w:after="60"/>
        <w:ind w:firstLine="0"/>
        <w:jc w:val="center"/>
        <w:rPr>
          <w:sz w:val="26"/>
          <w:szCs w:val="26"/>
          <w:lang w:val="ru-RU"/>
        </w:rPr>
      </w:pPr>
      <w:r w:rsidRPr="00436F6C">
        <w:rPr>
          <w:b/>
          <w:sz w:val="26"/>
          <w:szCs w:val="26"/>
          <w:lang w:val="ru-RU"/>
        </w:rPr>
        <w:t>4. Территориальная программа государственных гарантий</w:t>
      </w:r>
    </w:p>
    <w:p w14:paraId="643BBB92" w14:textId="512ECF3F" w:rsidR="00B83AB3" w:rsidRPr="00436F6C" w:rsidRDefault="00CF2286">
      <w:pPr>
        <w:rPr>
          <w:sz w:val="26"/>
          <w:szCs w:val="26"/>
          <w:lang w:val="ru-RU"/>
        </w:rPr>
      </w:pPr>
      <w:r w:rsidRPr="00436F6C">
        <w:rPr>
          <w:sz w:val="26"/>
          <w:szCs w:val="26"/>
          <w:lang w:val="ru-RU"/>
        </w:rPr>
        <w:t xml:space="preserve">Перечни лекарственных препаратов, предоставляемых гражданам бесплатно или со скидкой на территории </w:t>
      </w:r>
      <w:r w:rsidR="009C7F54">
        <w:rPr>
          <w:sz w:val="26"/>
          <w:szCs w:val="26"/>
          <w:lang w:val="ru-RU"/>
        </w:rPr>
        <w:t>Ростовской области</w:t>
      </w:r>
      <w:r w:rsidRPr="00436F6C">
        <w:rPr>
          <w:sz w:val="26"/>
          <w:szCs w:val="26"/>
          <w:lang w:val="ru-RU"/>
        </w:rPr>
        <w:t>, содержатся в действующей территориальной программе государственных гарантий бесплатного оказания гражданам медицинской помощи.</w:t>
      </w:r>
    </w:p>
    <w:p w14:paraId="736D7F97" w14:textId="5135ACBF" w:rsidR="00B83AB3" w:rsidRPr="00436F6C" w:rsidRDefault="00CF2286" w:rsidP="009C7F54">
      <w:pPr>
        <w:ind w:firstLine="0"/>
        <w:rPr>
          <w:sz w:val="26"/>
          <w:szCs w:val="26"/>
          <w:lang w:val="ru-RU"/>
        </w:rPr>
      </w:pPr>
      <w:r w:rsidRPr="00436F6C">
        <w:rPr>
          <w:b/>
          <w:sz w:val="26"/>
          <w:szCs w:val="26"/>
          <w:lang w:val="ru-RU"/>
        </w:rPr>
        <w:t xml:space="preserve">Территориальная программа: </w:t>
      </w:r>
      <w:r w:rsidR="009C7F54" w:rsidRPr="009C7F54">
        <w:rPr>
          <w:bCs/>
          <w:sz w:val="26"/>
          <w:szCs w:val="26"/>
          <w:lang w:val="ru-RU"/>
        </w:rPr>
        <w:t xml:space="preserve">Постановление Правительства Ростовской области </w:t>
      </w:r>
      <w:r w:rsidR="009C7F54" w:rsidRPr="009C7F54">
        <w:rPr>
          <w:bCs/>
          <w:sz w:val="26"/>
          <w:szCs w:val="26"/>
          <w:lang w:val="ru-RU"/>
        </w:rPr>
        <w:t>от 29.12.2025 № 339</w:t>
      </w:r>
      <w:r w:rsidR="009C7F54" w:rsidRPr="009C7F54">
        <w:rPr>
          <w:bCs/>
          <w:sz w:val="26"/>
          <w:szCs w:val="26"/>
          <w:lang w:val="ru-RU"/>
        </w:rPr>
        <w:t xml:space="preserve"> «</w:t>
      </w:r>
      <w:r w:rsidR="009C7F54" w:rsidRPr="009C7F54">
        <w:rPr>
          <w:bCs/>
          <w:sz w:val="26"/>
          <w:szCs w:val="26"/>
          <w:lang w:val="ru-RU"/>
        </w:rPr>
        <w:t>О Территориальной программе</w:t>
      </w:r>
      <w:r w:rsidR="009C7F54" w:rsidRPr="009C7F54">
        <w:rPr>
          <w:bCs/>
          <w:sz w:val="26"/>
          <w:szCs w:val="26"/>
          <w:lang w:val="ru-RU"/>
        </w:rPr>
        <w:t xml:space="preserve"> </w:t>
      </w:r>
      <w:r w:rsidR="009C7F54" w:rsidRPr="009C7F54">
        <w:rPr>
          <w:bCs/>
          <w:sz w:val="26"/>
          <w:szCs w:val="26"/>
          <w:lang w:val="ru-RU"/>
        </w:rPr>
        <w:t>государственных гарантий бесплатного</w:t>
      </w:r>
      <w:r w:rsidR="009C7F54" w:rsidRPr="009C7F54">
        <w:rPr>
          <w:bCs/>
          <w:sz w:val="26"/>
          <w:szCs w:val="26"/>
          <w:lang w:val="ru-RU"/>
        </w:rPr>
        <w:t xml:space="preserve"> </w:t>
      </w:r>
      <w:r w:rsidR="009C7F54" w:rsidRPr="009C7F54">
        <w:rPr>
          <w:bCs/>
          <w:sz w:val="26"/>
          <w:szCs w:val="26"/>
          <w:lang w:val="ru-RU"/>
        </w:rPr>
        <w:t>оказания гражданам медицинской помощи в Ростовской</w:t>
      </w:r>
      <w:r w:rsidR="009C7F54" w:rsidRPr="009C7F54">
        <w:rPr>
          <w:bCs/>
          <w:sz w:val="26"/>
          <w:szCs w:val="26"/>
          <w:lang w:val="ru-RU"/>
        </w:rPr>
        <w:t xml:space="preserve"> </w:t>
      </w:r>
      <w:r w:rsidR="009C7F54" w:rsidRPr="009C7F54">
        <w:rPr>
          <w:bCs/>
          <w:sz w:val="26"/>
          <w:szCs w:val="26"/>
          <w:lang w:val="ru-RU"/>
        </w:rPr>
        <w:t>области на 2026 год и плановый период 2027 и 2028 годов</w:t>
      </w:r>
      <w:r w:rsidR="009C7F54" w:rsidRPr="009C7F54">
        <w:rPr>
          <w:bCs/>
          <w:sz w:val="26"/>
          <w:szCs w:val="26"/>
          <w:lang w:val="ru-RU"/>
        </w:rPr>
        <w:t>»</w:t>
      </w:r>
    </w:p>
    <w:p w14:paraId="4AECA8AD" w14:textId="1B220E72" w:rsidR="009C7F54" w:rsidRDefault="00CF2286" w:rsidP="009C7F54">
      <w:pPr>
        <w:ind w:firstLine="0"/>
        <w:jc w:val="left"/>
        <w:rPr>
          <w:sz w:val="26"/>
          <w:szCs w:val="26"/>
          <w:lang w:val="ru-RU"/>
        </w:rPr>
      </w:pPr>
      <w:r w:rsidRPr="00436F6C">
        <w:rPr>
          <w:b/>
          <w:sz w:val="26"/>
          <w:szCs w:val="26"/>
          <w:lang w:val="ru-RU"/>
        </w:rPr>
        <w:t xml:space="preserve">Официальная ссылка: </w:t>
      </w:r>
      <w:hyperlink r:id="rId13" w:history="1">
        <w:r w:rsidR="009C7F54" w:rsidRPr="00BF69FA">
          <w:rPr>
            <w:rStyle w:val="aff8"/>
            <w:sz w:val="26"/>
            <w:szCs w:val="26"/>
            <w:lang w:val="ru-RU"/>
          </w:rPr>
          <w:t>https://www.donland.ru/documents/22561/</w:t>
        </w:r>
      </w:hyperlink>
    </w:p>
    <w:p w14:paraId="468501E4" w14:textId="77777777" w:rsidR="009C7F54" w:rsidRDefault="009C7F54" w:rsidP="009C7F54">
      <w:pPr>
        <w:ind w:firstLine="0"/>
        <w:jc w:val="left"/>
        <w:rPr>
          <w:sz w:val="26"/>
          <w:szCs w:val="26"/>
          <w:lang w:val="ru-RU"/>
        </w:rPr>
      </w:pPr>
    </w:p>
    <w:p w14:paraId="7A37BE78" w14:textId="02565EF1" w:rsidR="00B83AB3" w:rsidRPr="00436F6C" w:rsidRDefault="00CF2286" w:rsidP="009C7F54">
      <w:pPr>
        <w:ind w:firstLine="0"/>
        <w:jc w:val="center"/>
        <w:rPr>
          <w:sz w:val="26"/>
          <w:szCs w:val="26"/>
          <w:lang w:val="ru-RU"/>
        </w:rPr>
      </w:pPr>
      <w:r w:rsidRPr="00436F6C">
        <w:rPr>
          <w:b/>
          <w:sz w:val="26"/>
          <w:szCs w:val="26"/>
          <w:lang w:val="ru-RU"/>
        </w:rPr>
        <w:t>5. Порядок получения информации</w:t>
      </w:r>
    </w:p>
    <w:p w14:paraId="4792F1D6" w14:textId="77777777" w:rsidR="00B83AB3" w:rsidRPr="00436F6C" w:rsidRDefault="00CF2286">
      <w:pPr>
        <w:rPr>
          <w:sz w:val="26"/>
          <w:szCs w:val="26"/>
          <w:lang w:val="ru-RU"/>
        </w:rPr>
      </w:pPr>
      <w:r w:rsidRPr="00436F6C">
        <w:rPr>
          <w:sz w:val="26"/>
          <w:szCs w:val="26"/>
          <w:lang w:val="ru-RU"/>
        </w:rPr>
        <w:t>Получить разъяснения о применении перечней лекарственных препаратов, наличии права на льготное лекарственное обеспечение и порядке выписки рецептов пациент может у лечащего врача, в органе управления здравоохранением субъекта Российской Федерации, территориальном фонде обязательного медицинского страхования, страховой медицинской организации либо в иной уполномоченной организации.</w:t>
      </w:r>
    </w:p>
    <w:p w14:paraId="23327756" w14:textId="77777777" w:rsidR="00B83AB3" w:rsidRPr="00436F6C" w:rsidRDefault="00CF2286">
      <w:pPr>
        <w:spacing w:before="120" w:after="60"/>
        <w:ind w:firstLine="0"/>
        <w:jc w:val="center"/>
        <w:rPr>
          <w:sz w:val="26"/>
          <w:szCs w:val="26"/>
          <w:lang w:val="ru-RU"/>
        </w:rPr>
      </w:pPr>
      <w:r w:rsidRPr="00436F6C">
        <w:rPr>
          <w:b/>
          <w:sz w:val="26"/>
          <w:szCs w:val="26"/>
          <w:lang w:val="ru-RU"/>
        </w:rPr>
        <w:lastRenderedPageBreak/>
        <w:t>6. Актуализация информации</w:t>
      </w:r>
    </w:p>
    <w:p w14:paraId="6218E965" w14:textId="77777777" w:rsidR="00B83AB3" w:rsidRPr="00436F6C" w:rsidRDefault="00CF2286">
      <w:pPr>
        <w:rPr>
          <w:sz w:val="26"/>
          <w:szCs w:val="26"/>
          <w:lang w:val="ru-RU"/>
        </w:rPr>
      </w:pPr>
      <w:r w:rsidRPr="00436F6C">
        <w:rPr>
          <w:sz w:val="26"/>
          <w:szCs w:val="26"/>
          <w:lang w:val="ru-RU"/>
        </w:rPr>
        <w:t>Ответственное лицо проверяет актуальность реквизитов нормативных актов и размещённых ссылок не реже одного раза в квартал, а также после официального опубликования изменений перечней лекарственных препаратов.</w:t>
      </w:r>
    </w:p>
    <w:p w14:paraId="70BEA8A5" w14:textId="1ABE3C16" w:rsidR="00B83AB3" w:rsidRPr="00436F6C" w:rsidRDefault="00CF2286" w:rsidP="00CF2286">
      <w:pPr>
        <w:ind w:firstLine="0"/>
        <w:rPr>
          <w:sz w:val="26"/>
          <w:szCs w:val="26"/>
          <w:lang w:val="ru-RU"/>
        </w:rPr>
      </w:pPr>
      <w:r w:rsidRPr="00436F6C">
        <w:rPr>
          <w:sz w:val="26"/>
          <w:szCs w:val="26"/>
          <w:lang w:val="ru-RU"/>
        </w:rPr>
        <w:t>Дата последней проверки информации: «</w:t>
      </w:r>
      <w:r>
        <w:rPr>
          <w:sz w:val="26"/>
          <w:szCs w:val="26"/>
          <w:lang w:val="ru-RU"/>
        </w:rPr>
        <w:t>01</w:t>
      </w:r>
      <w:r w:rsidRPr="00436F6C">
        <w:rPr>
          <w:sz w:val="26"/>
          <w:szCs w:val="26"/>
          <w:lang w:val="ru-RU"/>
        </w:rPr>
        <w:t xml:space="preserve">» </w:t>
      </w:r>
      <w:r>
        <w:rPr>
          <w:sz w:val="26"/>
          <w:szCs w:val="26"/>
          <w:lang w:val="ru-RU"/>
        </w:rPr>
        <w:t>декабря</w:t>
      </w:r>
      <w:r w:rsidRPr="00436F6C">
        <w:rPr>
          <w:sz w:val="26"/>
          <w:szCs w:val="26"/>
          <w:lang w:val="ru-RU"/>
        </w:rPr>
        <w:t xml:space="preserve"> 20</w:t>
      </w:r>
      <w:r>
        <w:rPr>
          <w:sz w:val="26"/>
          <w:szCs w:val="26"/>
          <w:lang w:val="ru-RU"/>
        </w:rPr>
        <w:t>26</w:t>
      </w:r>
      <w:r w:rsidRPr="00436F6C">
        <w:rPr>
          <w:sz w:val="26"/>
          <w:szCs w:val="26"/>
          <w:lang w:val="ru-RU"/>
        </w:rPr>
        <w:t xml:space="preserve"> г.</w:t>
      </w:r>
    </w:p>
    <w:p w14:paraId="5D58C3CA" w14:textId="631F61F5" w:rsidR="00B83AB3" w:rsidRPr="00436F6C" w:rsidRDefault="00CF2286" w:rsidP="00CF2286">
      <w:pPr>
        <w:ind w:firstLine="0"/>
        <w:rPr>
          <w:sz w:val="26"/>
          <w:szCs w:val="26"/>
          <w:lang w:val="ru-RU"/>
        </w:rPr>
      </w:pPr>
      <w:r w:rsidRPr="00436F6C">
        <w:rPr>
          <w:sz w:val="26"/>
          <w:szCs w:val="26"/>
          <w:lang w:val="ru-RU"/>
        </w:rPr>
        <w:t xml:space="preserve">Ответственный за актуализацию: </w:t>
      </w:r>
      <w:r>
        <w:rPr>
          <w:sz w:val="26"/>
          <w:szCs w:val="26"/>
          <w:lang w:val="ru-RU"/>
        </w:rPr>
        <w:t>главный врач, Николаенко Марина Владимировна.</w:t>
      </w:r>
    </w:p>
    <w:p w14:paraId="3804C427" w14:textId="77777777" w:rsidR="00CF2286" w:rsidRDefault="00CF2286">
      <w:pPr>
        <w:spacing w:after="200"/>
        <w:ind w:firstLine="0"/>
        <w:jc w:val="left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br w:type="page"/>
      </w:r>
    </w:p>
    <w:p w14:paraId="315C1458" w14:textId="45FDE346" w:rsidR="00B83AB3" w:rsidRPr="00436F6C" w:rsidRDefault="00CF2286">
      <w:pPr>
        <w:spacing w:before="120" w:after="60"/>
        <w:ind w:firstLine="0"/>
        <w:jc w:val="center"/>
        <w:rPr>
          <w:sz w:val="26"/>
          <w:szCs w:val="26"/>
          <w:lang w:val="ru-RU"/>
        </w:rPr>
      </w:pPr>
      <w:r w:rsidRPr="00436F6C">
        <w:rPr>
          <w:b/>
          <w:sz w:val="26"/>
          <w:szCs w:val="26"/>
          <w:lang w:val="ru-RU"/>
        </w:rPr>
        <w:t>7. Правовая основа</w:t>
      </w:r>
    </w:p>
    <w:p w14:paraId="34854664" w14:textId="77777777" w:rsidR="00B83AB3" w:rsidRPr="00436F6C" w:rsidRDefault="00CF2286" w:rsidP="00CF2286">
      <w:pPr>
        <w:ind w:firstLine="0"/>
        <w:rPr>
          <w:sz w:val="26"/>
          <w:szCs w:val="26"/>
          <w:lang w:val="ru-RU"/>
        </w:rPr>
      </w:pPr>
      <w:r w:rsidRPr="00436F6C">
        <w:rPr>
          <w:sz w:val="26"/>
          <w:szCs w:val="26"/>
          <w:lang w:val="ru-RU"/>
        </w:rPr>
        <w:t>— Федеральный закон от 21.11.2011 № 323-ФЗ «Об основах охраны здоровья граждан в Российской Федерации»;</w:t>
      </w:r>
    </w:p>
    <w:p w14:paraId="77EA3CAC" w14:textId="77777777" w:rsidR="00B83AB3" w:rsidRPr="00436F6C" w:rsidRDefault="00CF2286" w:rsidP="00CF2286">
      <w:pPr>
        <w:ind w:firstLine="0"/>
        <w:rPr>
          <w:sz w:val="26"/>
          <w:szCs w:val="26"/>
          <w:lang w:val="ru-RU"/>
        </w:rPr>
      </w:pPr>
      <w:r w:rsidRPr="00436F6C">
        <w:rPr>
          <w:sz w:val="26"/>
          <w:szCs w:val="26"/>
          <w:lang w:val="ru-RU"/>
        </w:rPr>
        <w:t>— Федеральный закон от 12.04.2010 № 61-ФЗ «Об обращении лекарственных средств»;</w:t>
      </w:r>
    </w:p>
    <w:p w14:paraId="70268439" w14:textId="77777777" w:rsidR="00B83AB3" w:rsidRPr="00436F6C" w:rsidRDefault="00CF2286" w:rsidP="00CF2286">
      <w:pPr>
        <w:ind w:firstLine="0"/>
        <w:rPr>
          <w:sz w:val="26"/>
          <w:szCs w:val="26"/>
          <w:lang w:val="ru-RU"/>
        </w:rPr>
      </w:pPr>
      <w:r w:rsidRPr="00436F6C">
        <w:rPr>
          <w:sz w:val="26"/>
          <w:szCs w:val="26"/>
          <w:lang w:val="ru-RU"/>
        </w:rPr>
        <w:t>— распоряжение Правительства Российской Федерации от 12.10.2019 № 2406-р;</w:t>
      </w:r>
    </w:p>
    <w:p w14:paraId="10AB7493" w14:textId="77777777" w:rsidR="00B83AB3" w:rsidRPr="00436F6C" w:rsidRDefault="00CF2286" w:rsidP="00CF2286">
      <w:pPr>
        <w:ind w:firstLine="0"/>
        <w:rPr>
          <w:sz w:val="26"/>
          <w:szCs w:val="26"/>
          <w:lang w:val="ru-RU"/>
        </w:rPr>
      </w:pPr>
      <w:r w:rsidRPr="00436F6C">
        <w:rPr>
          <w:sz w:val="26"/>
          <w:szCs w:val="26"/>
          <w:lang w:val="ru-RU"/>
        </w:rPr>
        <w:t>— распоряжение Правительства Российской Федерации от 18.12.2025 № 3867-р;</w:t>
      </w:r>
    </w:p>
    <w:p w14:paraId="1CA3D43E" w14:textId="77777777" w:rsidR="00B83AB3" w:rsidRPr="00436F6C" w:rsidRDefault="00CF2286" w:rsidP="00CF2286">
      <w:pPr>
        <w:ind w:firstLine="0"/>
        <w:rPr>
          <w:sz w:val="26"/>
          <w:szCs w:val="26"/>
          <w:lang w:val="ru-RU"/>
        </w:rPr>
      </w:pPr>
      <w:r w:rsidRPr="00436F6C">
        <w:rPr>
          <w:sz w:val="26"/>
          <w:szCs w:val="26"/>
          <w:lang w:val="ru-RU"/>
        </w:rPr>
        <w:t>— Приказ Министерства здравоохранения Российской Федерации от 13.03.2025 № 118н;</w:t>
      </w:r>
    </w:p>
    <w:p w14:paraId="541201C6" w14:textId="753C9ACF" w:rsidR="00B83AB3" w:rsidRPr="00436F6C" w:rsidRDefault="00CF2286" w:rsidP="00CF2286">
      <w:pPr>
        <w:ind w:firstLine="0"/>
        <w:rPr>
          <w:sz w:val="26"/>
          <w:szCs w:val="26"/>
          <w:lang w:val="ru-RU"/>
        </w:rPr>
      </w:pPr>
      <w:r w:rsidRPr="00436F6C">
        <w:rPr>
          <w:sz w:val="26"/>
          <w:szCs w:val="26"/>
          <w:lang w:val="ru-RU"/>
        </w:rPr>
        <w:t>—</w:t>
      </w:r>
      <w:r>
        <w:rPr>
          <w:sz w:val="26"/>
          <w:szCs w:val="26"/>
          <w:lang w:val="ru-RU"/>
        </w:rPr>
        <w:t xml:space="preserve"> </w:t>
      </w:r>
      <w:r w:rsidRPr="00436F6C">
        <w:rPr>
          <w:sz w:val="26"/>
          <w:szCs w:val="26"/>
          <w:lang w:val="ru-RU"/>
        </w:rPr>
        <w:t>действующая территориальная программа государственных гарантий соответствующего субъекта Российской Федерации.</w:t>
      </w:r>
    </w:p>
    <w:sectPr w:rsidR="00B83AB3" w:rsidRPr="00436F6C">
      <w:footerReference w:type="default" r:id="rId14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6F9C9" w14:textId="77777777" w:rsidR="00B83AB3" w:rsidRDefault="00CF2286">
      <w:pPr>
        <w:spacing w:line="240" w:lineRule="auto"/>
      </w:pPr>
      <w:r>
        <w:separator/>
      </w:r>
    </w:p>
  </w:endnote>
  <w:endnote w:type="continuationSeparator" w:id="0">
    <w:p w14:paraId="67F75507" w14:textId="77777777" w:rsidR="00B83AB3" w:rsidRDefault="00CF22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211D2" w14:textId="75B1B319" w:rsidR="00B83AB3" w:rsidRPr="00436F6C" w:rsidRDefault="00B83AB3">
    <w:pPr>
      <w:pStyle w:val="a7"/>
      <w:ind w:firstLine="0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EE133" w14:textId="77777777" w:rsidR="00B83AB3" w:rsidRDefault="00CF2286">
      <w:pPr>
        <w:spacing w:line="240" w:lineRule="auto"/>
      </w:pPr>
      <w:r>
        <w:separator/>
      </w:r>
    </w:p>
  </w:footnote>
  <w:footnote w:type="continuationSeparator" w:id="0">
    <w:p w14:paraId="2DF36A98" w14:textId="77777777" w:rsidR="00B83AB3" w:rsidRDefault="00CF228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F846BA"/>
    <w:multiLevelType w:val="multilevel"/>
    <w:tmpl w:val="34C60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5151892">
    <w:abstractNumId w:val="8"/>
  </w:num>
  <w:num w:numId="2" w16cid:durableId="88282294">
    <w:abstractNumId w:val="6"/>
  </w:num>
  <w:num w:numId="3" w16cid:durableId="1178739969">
    <w:abstractNumId w:val="5"/>
  </w:num>
  <w:num w:numId="4" w16cid:durableId="199439188">
    <w:abstractNumId w:val="4"/>
  </w:num>
  <w:num w:numId="5" w16cid:durableId="1508180131">
    <w:abstractNumId w:val="7"/>
  </w:num>
  <w:num w:numId="6" w16cid:durableId="1466040331">
    <w:abstractNumId w:val="3"/>
  </w:num>
  <w:num w:numId="7" w16cid:durableId="1216090868">
    <w:abstractNumId w:val="2"/>
  </w:num>
  <w:num w:numId="8" w16cid:durableId="1494103970">
    <w:abstractNumId w:val="1"/>
  </w:num>
  <w:num w:numId="9" w16cid:durableId="35544209">
    <w:abstractNumId w:val="0"/>
  </w:num>
  <w:num w:numId="10" w16cid:durableId="15899698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51FB"/>
    <w:rsid w:val="0010799B"/>
    <w:rsid w:val="0015074B"/>
    <w:rsid w:val="0029639D"/>
    <w:rsid w:val="00326F90"/>
    <w:rsid w:val="00436F6C"/>
    <w:rsid w:val="00487B5C"/>
    <w:rsid w:val="00836750"/>
    <w:rsid w:val="009C7F54"/>
    <w:rsid w:val="00A33306"/>
    <w:rsid w:val="00AA1D8D"/>
    <w:rsid w:val="00B34038"/>
    <w:rsid w:val="00B47730"/>
    <w:rsid w:val="00B83AB3"/>
    <w:rsid w:val="00CB0664"/>
    <w:rsid w:val="00CF2286"/>
    <w:rsid w:val="00E6212B"/>
    <w:rsid w:val="00E76F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CBA472"/>
  <w14:defaultImageDpi w14:val="300"/>
  <w15:docId w15:val="{8CF6A68B-DF48-E645-A455-19C69AFF5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  <w:ind w:firstLine="709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10799B"/>
    <w:rPr>
      <w:color w:val="0000FF" w:themeColor="hyperlink"/>
      <w:u w:val="single"/>
    </w:rPr>
  </w:style>
  <w:style w:type="character" w:styleId="aff9">
    <w:name w:val="Unresolved Mention"/>
    <w:basedOn w:val="a2"/>
    <w:uiPriority w:val="99"/>
    <w:semiHidden/>
    <w:unhideWhenUsed/>
    <w:rsid w:val="0010799B"/>
    <w:rPr>
      <w:color w:val="605E5C"/>
      <w:shd w:val="clear" w:color="auto" w:fill="E1DFDD"/>
    </w:rPr>
  </w:style>
  <w:style w:type="character" w:styleId="affa">
    <w:name w:val="FollowedHyperlink"/>
    <w:basedOn w:val="a2"/>
    <w:uiPriority w:val="99"/>
    <w:semiHidden/>
    <w:unhideWhenUsed/>
    <w:rsid w:val="0010799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0001202512240041" TargetMode="External"/><Relationship Id="rId13" Type="http://schemas.openxmlformats.org/officeDocument/2006/relationships/hyperlink" Target="https://www.donland.ru/documents/2256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ase.garant.ru/101268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se.garant.ru/101268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publication.pravo.gov.ru/document/0001202512240041?index=16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View/0001201910150005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792</Words>
  <Characters>4515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Nikolaenko</dc:creator>
  <cp:keywords/>
  <dc:description>generated by python-docx</dc:description>
  <cp:lastModifiedBy>Marina Nikolaenko</cp:lastModifiedBy>
  <cp:revision>3</cp:revision>
  <dcterms:created xsi:type="dcterms:W3CDTF">2026-09-09T07:55:00Z</dcterms:created>
  <dcterms:modified xsi:type="dcterms:W3CDTF">2026-09-09T08:33:00Z</dcterms:modified>
  <cp:category/>
</cp:coreProperties>
</file>